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F" w:rsidRDefault="008C57AF"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57AF" w:rsidRDefault="00476CB7"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«Код будущего»</w:t>
      </w:r>
    </w:p>
    <w:p w:rsidR="008C57AF" w:rsidRDefault="00476CB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бесплатные курсы программирования для школьников 8‒11-х классов и студентов учреждений СПО, которым интересно погрузиться в программирование глубже, чем подразумевает школьная программа. Проект организован при поддержке Министерства цифрового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Федерации. Яндекс выступает провайдером программы и предлагает на 2023/2024 учебный год семь курсов, для ведения которых ищет партнёров. </w:t>
      </w:r>
    </w:p>
    <w:p w:rsidR="008C57AF" w:rsidRDefault="00476CB7"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строится работа с партнёрами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Площадка или педагог подаёт заявку на у</w:t>
      </w:r>
      <w:r>
        <w:rPr>
          <w:rFonts w:ascii="Times New Roman" w:hAnsi="Times New Roman" w:cs="Times New Roman"/>
          <w:sz w:val="28"/>
          <w:szCs w:val="28"/>
        </w:rPr>
        <w:t xml:space="preserve">частие в отборе на программы Яндекса.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Яндекс заключает договор с образовательными организациями и педагогами, прошедшими отбор.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Яндекс предоставляет программу и методические материалы курсов, формирует группы и администрирует процесс.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Площадка </w:t>
      </w:r>
      <w:r>
        <w:rPr>
          <w:rFonts w:ascii="Times New Roman" w:hAnsi="Times New Roman" w:cs="Times New Roman"/>
          <w:sz w:val="28"/>
          <w:szCs w:val="28"/>
        </w:rPr>
        <w:t xml:space="preserve">выделяет педагога для курсов, назначает координатора и предоставляет помещение. Задача учителя — проводить занятия и вести учёт посещаемости.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проведение каждого курса образовательная площадка ежемесячно получает 25 000 рублей, которые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распределить следующим образом: 12 000 рублей — оплата работы педагога, 5 000 рублей — оплата работы координатора, 8 000 рублей — амортизация расходов площадки.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Учителя информатики, подавшие индивидуальные заявки на ведение онлайнзанятий, получают комп</w:t>
      </w:r>
      <w:r>
        <w:rPr>
          <w:rFonts w:ascii="Times New Roman" w:hAnsi="Times New Roman" w:cs="Times New Roman"/>
          <w:sz w:val="28"/>
          <w:szCs w:val="28"/>
        </w:rPr>
        <w:t xml:space="preserve">енсацию в размере 12 000 рублей ежемесячно. </w:t>
      </w:r>
    </w:p>
    <w:p w:rsidR="008C57AF" w:rsidRDefault="00476CB7"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курсы предлагает Яндекс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«Код будущего» Яндекс разработал семь курсов по программированию для учеников 8‒11-х классов и студентов учреждений СПО. Каждый из них длится 144 академических час</w:t>
      </w:r>
      <w:r>
        <w:rPr>
          <w:rFonts w:ascii="Times New Roman" w:hAnsi="Times New Roman" w:cs="Times New Roman"/>
          <w:sz w:val="28"/>
          <w:szCs w:val="28"/>
        </w:rPr>
        <w:t xml:space="preserve">а, занятия проходят два раза в неделю по два академических часа. Отбор преподавателей и площадок ведётся на следующие программы: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Программа «Python от Яндекса: с нуля до первого проекта». Начальный уровень. Вести курс может любой учитель информатики.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Программа «Python от Яндекса: графический интерфейс, функции и данные». Базовый уровень. Вести курс может любой учитель информатики.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«Продвинутый курс Python от Яндекса: визуализация и анализ данных». Для того чтобы преподавать по этой прог</w:t>
      </w:r>
      <w:r>
        <w:rPr>
          <w:rFonts w:ascii="Times New Roman" w:hAnsi="Times New Roman" w:cs="Times New Roman"/>
          <w:sz w:val="28"/>
          <w:szCs w:val="28"/>
        </w:rPr>
        <w:t xml:space="preserve">рамме, педагогу нужно пройти курс повышения квалификации от Лицея Академии Яндекса (https://academy.yandex.ru/lyceum/newteachers)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Программа «C# в Unity от Яндекса: с нуля до игр с мультиплеером». Курс для тех, кто интересуется созданием игр. 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могут учителя информатики, знающие Python и готовые пройти обучение по C# и Unity.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Unity от Яндекса. С нуля до инди-разработчика игр. Курс по созданию игр на Unity: от проработки концепции до саунд-дизайна и работы с 3D-моделями. Требования к педагога</w:t>
      </w:r>
      <w:r>
        <w:rPr>
          <w:rFonts w:ascii="Times New Roman" w:hAnsi="Times New Roman" w:cs="Times New Roman"/>
          <w:sz w:val="28"/>
          <w:szCs w:val="28"/>
        </w:rPr>
        <w:t xml:space="preserve">м будут объявлены позже.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JavaScript от Яндекса: Создание веб-приложений. Курс по разработке вебсайтов на JavaScript. Требования к педагогам будут объявлены позже.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AI от Яндекса: разработка ботов на базе нейросетей. Курс по созданию виртуального пом</w:t>
      </w:r>
      <w:r>
        <w:rPr>
          <w:rFonts w:ascii="Times New Roman" w:hAnsi="Times New Roman" w:cs="Times New Roman"/>
          <w:sz w:val="28"/>
          <w:szCs w:val="28"/>
        </w:rPr>
        <w:t xml:space="preserve">ощника с функцией распознавания и генерации голоса. Требования к педагогам будут объявлены позже.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курсов находятся в программе (приложение). </w:t>
      </w:r>
    </w:p>
    <w:p w:rsidR="008C57AF" w:rsidRDefault="00476CB7"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подать заявку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участия в качестве партнёрской офлайн-площадки Яндекса представителю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(руководителю или его заместителю) необходимо подать заявку по ссылке: https://clck.ru/34kJ6b. Мы проверим соответствие площадки юридическим и техническим требованиям проекта. В случае положительного решения запросим платёжные реквизиты </w:t>
      </w:r>
      <w:r>
        <w:rPr>
          <w:rFonts w:ascii="Times New Roman" w:hAnsi="Times New Roman" w:cs="Times New Roman"/>
          <w:sz w:val="28"/>
          <w:szCs w:val="28"/>
        </w:rPr>
        <w:t xml:space="preserve">и приступим к заключению договора. </w:t>
      </w:r>
    </w:p>
    <w:p w:rsidR="008C57AF" w:rsidRDefault="00476CB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Чтобы участвовать в проекте самостоятельно и вести онлайн-курсы, учителю информатики необходимо подать заявку по ссылке: https://clck.ru/34kJGp. После этого мы свяжемся и расскажем о дальнейших шагах. </w:t>
      </w:r>
    </w:p>
    <w:sectPr w:rsidR="008C57AF" w:rsidSect="008C57AF">
      <w:pgSz w:w="11906" w:h="16838"/>
      <w:pgMar w:top="141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B7" w:rsidRDefault="00476CB7">
      <w:pPr>
        <w:spacing w:after="0" w:line="240" w:lineRule="auto"/>
      </w:pPr>
      <w:r>
        <w:separator/>
      </w:r>
    </w:p>
  </w:endnote>
  <w:endnote w:type="continuationSeparator" w:id="1">
    <w:p w:rsidR="00476CB7" w:rsidRDefault="0047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B7" w:rsidRDefault="00476CB7">
      <w:pPr>
        <w:spacing w:after="0" w:line="240" w:lineRule="auto"/>
      </w:pPr>
      <w:r>
        <w:separator/>
      </w:r>
    </w:p>
  </w:footnote>
  <w:footnote w:type="continuationSeparator" w:id="1">
    <w:p w:rsidR="00476CB7" w:rsidRDefault="0047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7AF"/>
    <w:rsid w:val="00476CB7"/>
    <w:rsid w:val="00714108"/>
    <w:rsid w:val="008C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C57A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C57A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C57A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C57A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C57A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C57A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C57A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C57A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C57A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C57A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C57A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C57A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C57A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C57A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C57A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C57A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C57A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C57A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C57A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C57A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C57A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C57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C57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C57A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C57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C57A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C57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C57AF"/>
  </w:style>
  <w:style w:type="paragraph" w:customStyle="1" w:styleId="Footer">
    <w:name w:val="Footer"/>
    <w:basedOn w:val="a"/>
    <w:link w:val="CaptionChar"/>
    <w:uiPriority w:val="99"/>
    <w:unhideWhenUsed/>
    <w:rsid w:val="008C57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C57A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C57A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C57AF"/>
  </w:style>
  <w:style w:type="table" w:styleId="a9">
    <w:name w:val="Table Grid"/>
    <w:basedOn w:val="a1"/>
    <w:uiPriority w:val="59"/>
    <w:rsid w:val="008C5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C57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C57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C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C57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C57A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C57A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C57AF"/>
    <w:rPr>
      <w:sz w:val="18"/>
    </w:rPr>
  </w:style>
  <w:style w:type="character" w:styleId="ad">
    <w:name w:val="footnote reference"/>
    <w:uiPriority w:val="99"/>
    <w:unhideWhenUsed/>
    <w:rsid w:val="008C57A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C57A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C57AF"/>
    <w:rPr>
      <w:sz w:val="20"/>
    </w:rPr>
  </w:style>
  <w:style w:type="character" w:styleId="af0">
    <w:name w:val="endnote reference"/>
    <w:uiPriority w:val="99"/>
    <w:semiHidden/>
    <w:unhideWhenUsed/>
    <w:rsid w:val="008C57A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C57AF"/>
    <w:pPr>
      <w:spacing w:after="57"/>
    </w:pPr>
  </w:style>
  <w:style w:type="paragraph" w:styleId="21">
    <w:name w:val="toc 2"/>
    <w:basedOn w:val="a"/>
    <w:next w:val="a"/>
    <w:uiPriority w:val="39"/>
    <w:unhideWhenUsed/>
    <w:rsid w:val="008C57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C57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C57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C57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C57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C57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C57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C57AF"/>
    <w:pPr>
      <w:spacing w:after="57"/>
      <w:ind w:left="2268"/>
    </w:pPr>
  </w:style>
  <w:style w:type="paragraph" w:styleId="af1">
    <w:name w:val="TOC Heading"/>
    <w:uiPriority w:val="39"/>
    <w:unhideWhenUsed/>
    <w:rsid w:val="008C57AF"/>
  </w:style>
  <w:style w:type="paragraph" w:styleId="af2">
    <w:name w:val="table of figures"/>
    <w:basedOn w:val="a"/>
    <w:next w:val="a"/>
    <w:uiPriority w:val="99"/>
    <w:unhideWhenUsed/>
    <w:rsid w:val="008C57AF"/>
    <w:pPr>
      <w:spacing w:after="0"/>
    </w:pPr>
  </w:style>
  <w:style w:type="paragraph" w:styleId="af3">
    <w:name w:val="No Spacing"/>
    <w:basedOn w:val="a"/>
    <w:uiPriority w:val="1"/>
    <w:qFormat/>
    <w:rsid w:val="008C57A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C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Andrey</cp:lastModifiedBy>
  <cp:revision>3</cp:revision>
  <dcterms:created xsi:type="dcterms:W3CDTF">2023-07-18T09:53:00Z</dcterms:created>
  <dcterms:modified xsi:type="dcterms:W3CDTF">2023-07-18T10:00:00Z</dcterms:modified>
</cp:coreProperties>
</file>